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F5A7" w14:textId="77777777" w:rsidR="00FE067E" w:rsidRPr="00561AA6" w:rsidRDefault="00CD36CF" w:rsidP="00CC1F3B">
      <w:pPr>
        <w:pStyle w:val="TitlePageOrigin"/>
        <w:rPr>
          <w:color w:val="auto"/>
        </w:rPr>
      </w:pPr>
      <w:r w:rsidRPr="00561AA6">
        <w:rPr>
          <w:color w:val="auto"/>
        </w:rPr>
        <w:t>WEST virginia legislature</w:t>
      </w:r>
    </w:p>
    <w:p w14:paraId="19B3BC58" w14:textId="77777777" w:rsidR="00CD36CF" w:rsidRPr="00561AA6" w:rsidRDefault="00CD36CF" w:rsidP="00CC1F3B">
      <w:pPr>
        <w:pStyle w:val="TitlePageSession"/>
        <w:rPr>
          <w:color w:val="auto"/>
        </w:rPr>
      </w:pPr>
      <w:r w:rsidRPr="00561AA6">
        <w:rPr>
          <w:color w:val="auto"/>
        </w:rPr>
        <w:t>20</w:t>
      </w:r>
      <w:r w:rsidR="00CB1ADC" w:rsidRPr="00561AA6">
        <w:rPr>
          <w:color w:val="auto"/>
        </w:rPr>
        <w:t>2</w:t>
      </w:r>
      <w:r w:rsidR="004D36C4" w:rsidRPr="00561AA6">
        <w:rPr>
          <w:color w:val="auto"/>
        </w:rPr>
        <w:t>1</w:t>
      </w:r>
      <w:r w:rsidRPr="00561AA6">
        <w:rPr>
          <w:color w:val="auto"/>
        </w:rPr>
        <w:t xml:space="preserve"> regular session</w:t>
      </w:r>
    </w:p>
    <w:p w14:paraId="1F4D4A0C" w14:textId="77777777" w:rsidR="00CD36CF" w:rsidRPr="00561AA6" w:rsidRDefault="00E726E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561AA6">
            <w:rPr>
              <w:color w:val="auto"/>
            </w:rPr>
            <w:t>Introduced</w:t>
          </w:r>
        </w:sdtContent>
      </w:sdt>
    </w:p>
    <w:p w14:paraId="731E6C2C" w14:textId="704F7029" w:rsidR="00CD36CF" w:rsidRPr="00561AA6" w:rsidRDefault="00E726E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48DB" w:rsidRPr="00561AA6">
            <w:rPr>
              <w:color w:val="auto"/>
            </w:rPr>
            <w:t>Senate</w:t>
          </w:r>
        </w:sdtContent>
      </w:sdt>
      <w:r w:rsidR="00303684" w:rsidRPr="00561AA6">
        <w:rPr>
          <w:color w:val="auto"/>
        </w:rPr>
        <w:t xml:space="preserve"> </w:t>
      </w:r>
      <w:r w:rsidR="00CD36CF" w:rsidRPr="00561AA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22675C">
            <w:rPr>
              <w:color w:val="auto"/>
            </w:rPr>
            <w:t>257</w:t>
          </w:r>
        </w:sdtContent>
      </w:sdt>
    </w:p>
    <w:p w14:paraId="7128CE90" w14:textId="402B8296" w:rsidR="00CD36CF" w:rsidRPr="00561AA6" w:rsidRDefault="00CD36CF" w:rsidP="00CC1F3B">
      <w:pPr>
        <w:pStyle w:val="Sponsors"/>
        <w:rPr>
          <w:color w:val="auto"/>
        </w:rPr>
      </w:pPr>
      <w:r w:rsidRPr="00561AA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848DB" w:rsidRPr="00561AA6">
            <w:rPr>
              <w:color w:val="auto"/>
            </w:rPr>
            <w:t>Senator</w:t>
          </w:r>
          <w:r w:rsidR="00EB0DD8" w:rsidRPr="00561AA6">
            <w:rPr>
              <w:color w:val="auto"/>
            </w:rPr>
            <w:t>s</w:t>
          </w:r>
          <w:r w:rsidR="005848DB" w:rsidRPr="00561AA6">
            <w:rPr>
              <w:color w:val="auto"/>
            </w:rPr>
            <w:t xml:space="preserve"> Baldwin</w:t>
          </w:r>
          <w:r w:rsidR="005206D1" w:rsidRPr="00561AA6">
            <w:rPr>
              <w:color w:val="auto"/>
            </w:rPr>
            <w:t>,</w:t>
          </w:r>
          <w:r w:rsidR="00EB0DD8" w:rsidRPr="00561AA6">
            <w:rPr>
              <w:color w:val="auto"/>
            </w:rPr>
            <w:t xml:space="preserve"> Beach, Caputo, Ihlenfeld, Jeffries, Lindsay, Plymale, Romano, Stollings, Unger,</w:t>
          </w:r>
          <w:r w:rsidR="00EF3DF3" w:rsidRPr="00561AA6">
            <w:rPr>
              <w:color w:val="auto"/>
            </w:rPr>
            <w:t xml:space="preserve"> and</w:t>
          </w:r>
          <w:r w:rsidR="00EB0DD8" w:rsidRPr="00561AA6">
            <w:rPr>
              <w:color w:val="auto"/>
            </w:rPr>
            <w:t xml:space="preserve"> Woelfel</w:t>
          </w:r>
        </w:sdtContent>
      </w:sdt>
    </w:p>
    <w:p w14:paraId="458970CF" w14:textId="0DC475FC" w:rsidR="00E831B3" w:rsidRPr="00561AA6" w:rsidRDefault="00CD36CF" w:rsidP="00CC1F3B">
      <w:pPr>
        <w:pStyle w:val="References"/>
        <w:rPr>
          <w:color w:val="auto"/>
        </w:rPr>
      </w:pPr>
      <w:r w:rsidRPr="00561AA6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2675C" w:rsidRPr="0022675C">
            <w:rPr>
              <w:color w:val="auto"/>
              <w:szCs w:val="24"/>
            </w:rPr>
            <w:t>Introduced February 12, 2021; referred</w:t>
          </w:r>
          <w:r w:rsidR="0022675C" w:rsidRPr="0022675C">
            <w:rPr>
              <w:color w:val="auto"/>
              <w:szCs w:val="24"/>
            </w:rPr>
            <w:br/>
            <w:t>to the Committee on</w:t>
          </w:r>
          <w:r w:rsidR="00E726EA">
            <w:rPr>
              <w:color w:val="auto"/>
              <w:szCs w:val="24"/>
            </w:rPr>
            <w:t xml:space="preserve"> Banking and Insurance; and then to the Committee on the Judiciary</w:t>
          </w:r>
        </w:sdtContent>
      </w:sdt>
      <w:r w:rsidRPr="00561AA6">
        <w:rPr>
          <w:color w:val="auto"/>
        </w:rPr>
        <w:t>]</w:t>
      </w:r>
    </w:p>
    <w:p w14:paraId="44B990D6" w14:textId="45A7A676" w:rsidR="00303684" w:rsidRPr="00561AA6" w:rsidRDefault="0000526A" w:rsidP="00CC1F3B">
      <w:pPr>
        <w:pStyle w:val="TitleSection"/>
        <w:rPr>
          <w:color w:val="auto"/>
        </w:rPr>
      </w:pPr>
      <w:r w:rsidRPr="00561AA6">
        <w:rPr>
          <w:color w:val="auto"/>
        </w:rPr>
        <w:lastRenderedPageBreak/>
        <w:t>A BILL</w:t>
      </w:r>
      <w:r w:rsidR="005848DB" w:rsidRPr="00561AA6">
        <w:rPr>
          <w:color w:val="auto"/>
        </w:rPr>
        <w:t xml:space="preserve"> to amend the Code of West Virginia, 1931, as amended, by adding thereto a new section, designated §33-15-2</w:t>
      </w:r>
      <w:r w:rsidR="000363AD" w:rsidRPr="00561AA6">
        <w:rPr>
          <w:color w:val="auto"/>
        </w:rPr>
        <w:t>3</w:t>
      </w:r>
      <w:r w:rsidR="005848DB" w:rsidRPr="00561AA6">
        <w:rPr>
          <w:color w:val="auto"/>
        </w:rPr>
        <w:t>; and to amend said code by adding thereto a new section, designated §33-16-1</w:t>
      </w:r>
      <w:r w:rsidR="000363AD" w:rsidRPr="00561AA6">
        <w:rPr>
          <w:color w:val="auto"/>
        </w:rPr>
        <w:t>9</w:t>
      </w:r>
      <w:r w:rsidR="005848DB" w:rsidRPr="00561AA6">
        <w:rPr>
          <w:color w:val="auto"/>
        </w:rPr>
        <w:t>, all relating to a prohibition on short-term duration health insurance.</w:t>
      </w:r>
    </w:p>
    <w:p w14:paraId="1DF64134" w14:textId="77777777" w:rsidR="00303684" w:rsidRPr="00561AA6" w:rsidRDefault="00303684" w:rsidP="00CC1F3B">
      <w:pPr>
        <w:pStyle w:val="EnactingClause"/>
        <w:rPr>
          <w:color w:val="auto"/>
        </w:rPr>
        <w:sectPr w:rsidR="00303684" w:rsidRPr="00561AA6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61AA6">
        <w:rPr>
          <w:color w:val="auto"/>
        </w:rPr>
        <w:t>Be it enacted by the Legislature of West Virginia:</w:t>
      </w:r>
    </w:p>
    <w:p w14:paraId="5D2431CB" w14:textId="77777777" w:rsidR="005848DB" w:rsidRPr="00561AA6" w:rsidRDefault="005848DB" w:rsidP="005848DB">
      <w:pPr>
        <w:pStyle w:val="ArticleHeading"/>
        <w:rPr>
          <w:color w:val="auto"/>
        </w:rPr>
      </w:pPr>
      <w:r w:rsidRPr="00561AA6">
        <w:rPr>
          <w:color w:val="auto"/>
        </w:rPr>
        <w:t xml:space="preserve">ARTICLE 15. </w:t>
      </w:r>
      <w:bookmarkStart w:id="0" w:name="_Hlk23335783"/>
      <w:r w:rsidRPr="00561AA6">
        <w:rPr>
          <w:color w:val="auto"/>
        </w:rPr>
        <w:t>ACCIDENT AND SICKNESS INSURANCE</w:t>
      </w:r>
      <w:bookmarkEnd w:id="0"/>
      <w:r w:rsidRPr="00561AA6">
        <w:rPr>
          <w:color w:val="auto"/>
        </w:rPr>
        <w:t>.</w:t>
      </w:r>
    </w:p>
    <w:p w14:paraId="50972013" w14:textId="237975AB" w:rsidR="005848DB" w:rsidRPr="00561AA6" w:rsidRDefault="005848DB" w:rsidP="005848DB">
      <w:pPr>
        <w:pStyle w:val="SectionHeading"/>
        <w:rPr>
          <w:color w:val="auto"/>
          <w:u w:val="single"/>
        </w:rPr>
      </w:pPr>
      <w:r w:rsidRPr="00561AA6">
        <w:rPr>
          <w:color w:val="auto"/>
          <w:u w:val="single"/>
        </w:rPr>
        <w:t>§33-15-2</w:t>
      </w:r>
      <w:r w:rsidR="000363AD" w:rsidRPr="00561AA6">
        <w:rPr>
          <w:color w:val="auto"/>
          <w:u w:val="single"/>
        </w:rPr>
        <w:t>3</w:t>
      </w:r>
      <w:r w:rsidRPr="00561AA6">
        <w:rPr>
          <w:color w:val="auto"/>
          <w:u w:val="single"/>
        </w:rPr>
        <w:t>.  Prohibition on short-term limited</w:t>
      </w:r>
      <w:r w:rsidR="00897D0D" w:rsidRPr="00561AA6">
        <w:rPr>
          <w:color w:val="auto"/>
          <w:u w:val="single"/>
        </w:rPr>
        <w:t xml:space="preserve"> </w:t>
      </w:r>
      <w:r w:rsidRPr="00561AA6">
        <w:rPr>
          <w:color w:val="auto"/>
          <w:u w:val="single"/>
        </w:rPr>
        <w:t>duration health insurance.</w:t>
      </w:r>
    </w:p>
    <w:p w14:paraId="50B655E3" w14:textId="277D35D3" w:rsidR="005848DB" w:rsidRPr="00561AA6" w:rsidRDefault="005848DB" w:rsidP="005848DB">
      <w:pPr>
        <w:pStyle w:val="SectionBody"/>
        <w:rPr>
          <w:color w:val="auto"/>
          <w:u w:val="single"/>
        </w:rPr>
      </w:pPr>
      <w:bookmarkStart w:id="1" w:name="OLE_LINK2"/>
      <w:bookmarkStart w:id="2" w:name="OLE_LINK1"/>
      <w:r w:rsidRPr="00561AA6">
        <w:rPr>
          <w:rFonts w:eastAsiaTheme="minorEastAsia" w:cs="Arial"/>
          <w:color w:val="auto"/>
          <w:szCs w:val="24"/>
          <w:u w:val="single"/>
        </w:rPr>
        <w:t>(a) Commencing July 1, 202</w:t>
      </w:r>
      <w:r w:rsidR="000C6D15" w:rsidRPr="00561AA6">
        <w:rPr>
          <w:rFonts w:eastAsiaTheme="minorEastAsia" w:cs="Arial"/>
          <w:color w:val="auto"/>
          <w:szCs w:val="24"/>
          <w:u w:val="single"/>
        </w:rPr>
        <w:t>1</w:t>
      </w:r>
      <w:r w:rsidRPr="00561AA6">
        <w:rPr>
          <w:rFonts w:eastAsiaTheme="minorEastAsia" w:cs="Arial"/>
          <w:color w:val="auto"/>
          <w:szCs w:val="24"/>
          <w:u w:val="single"/>
        </w:rPr>
        <w:t>, a health insurer may not issue, amend, sell, renew, or offer a policy of short-term limited duration health insurance policy for health care coverage in this state</w:t>
      </w:r>
      <w:r w:rsidRPr="00561AA6">
        <w:rPr>
          <w:color w:val="auto"/>
          <w:u w:val="single"/>
        </w:rPr>
        <w:t>.</w:t>
      </w:r>
      <w:bookmarkEnd w:id="1"/>
      <w:bookmarkEnd w:id="2"/>
    </w:p>
    <w:p w14:paraId="7E09CF43" w14:textId="77777777" w:rsidR="005848DB" w:rsidRPr="00561AA6" w:rsidRDefault="005848DB" w:rsidP="005848DB">
      <w:pPr>
        <w:pStyle w:val="SectionBody"/>
        <w:rPr>
          <w:rFonts w:eastAsiaTheme="minorEastAsia" w:cs="Arial"/>
          <w:color w:val="auto"/>
          <w:szCs w:val="24"/>
          <w:u w:val="single"/>
        </w:rPr>
      </w:pPr>
      <w:r w:rsidRPr="00561AA6">
        <w:rPr>
          <w:rFonts w:eastAsiaTheme="minorEastAsia" w:cs="Arial"/>
          <w:color w:val="auto"/>
          <w:szCs w:val="24"/>
          <w:u w:val="single"/>
        </w:rPr>
        <w:t>(b) For purposes of this section, “short-term limited duration health insurance” means health insurance coverage provided pursuant to a health insurance policy that has an expiration date specified in the policy that is less than 12 months after the original effective date of the coverage, including renewals.</w:t>
      </w:r>
    </w:p>
    <w:p w14:paraId="59612976" w14:textId="77777777" w:rsidR="005848DB" w:rsidRPr="00561AA6" w:rsidRDefault="005848DB" w:rsidP="005848DB">
      <w:pPr>
        <w:pStyle w:val="ArticleHeading"/>
        <w:rPr>
          <w:color w:val="auto"/>
        </w:rPr>
      </w:pPr>
      <w:r w:rsidRPr="00561AA6">
        <w:rPr>
          <w:color w:val="auto"/>
        </w:rPr>
        <w:t>ARTICLE 16. GROUP ACCIDENT AND SICKNESS INSURANCE.</w:t>
      </w:r>
    </w:p>
    <w:p w14:paraId="7F8071E6" w14:textId="15DD166D" w:rsidR="005848DB" w:rsidRPr="00561AA6" w:rsidRDefault="005848DB" w:rsidP="005848DB">
      <w:pPr>
        <w:pStyle w:val="SectionHeading"/>
        <w:rPr>
          <w:color w:val="auto"/>
          <w:u w:val="single"/>
        </w:rPr>
      </w:pPr>
      <w:r w:rsidRPr="00561AA6">
        <w:rPr>
          <w:color w:val="auto"/>
          <w:u w:val="single"/>
        </w:rPr>
        <w:t>§33-16-1</w:t>
      </w:r>
      <w:r w:rsidR="000363AD" w:rsidRPr="00561AA6">
        <w:rPr>
          <w:color w:val="auto"/>
          <w:u w:val="single"/>
        </w:rPr>
        <w:t>9</w:t>
      </w:r>
      <w:r w:rsidRPr="00561AA6">
        <w:rPr>
          <w:color w:val="auto"/>
          <w:u w:val="single"/>
        </w:rPr>
        <w:t>.  Prohibition on short-term limited</w:t>
      </w:r>
      <w:r w:rsidR="00897D0D" w:rsidRPr="00561AA6">
        <w:rPr>
          <w:color w:val="auto"/>
          <w:u w:val="single"/>
        </w:rPr>
        <w:t xml:space="preserve"> </w:t>
      </w:r>
      <w:r w:rsidRPr="00561AA6">
        <w:rPr>
          <w:color w:val="auto"/>
          <w:u w:val="single"/>
        </w:rPr>
        <w:t>duration health insurance.</w:t>
      </w:r>
    </w:p>
    <w:p w14:paraId="7D9E832E" w14:textId="77777777" w:rsidR="005848DB" w:rsidRPr="00561AA6" w:rsidRDefault="005848DB" w:rsidP="005848DB">
      <w:pPr>
        <w:pStyle w:val="SectionHeading"/>
        <w:rPr>
          <w:color w:val="auto"/>
          <w:u w:val="single"/>
        </w:rPr>
        <w:sectPr w:rsidR="005848DB" w:rsidRPr="00561AA6" w:rsidSect="00DF199D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51B7B04" w14:textId="1DDF41C6" w:rsidR="005848DB" w:rsidRPr="00561AA6" w:rsidRDefault="005848DB" w:rsidP="005848DB">
      <w:pPr>
        <w:pStyle w:val="SectionBody"/>
        <w:rPr>
          <w:color w:val="auto"/>
          <w:u w:val="single"/>
        </w:rPr>
      </w:pPr>
      <w:r w:rsidRPr="00561AA6">
        <w:rPr>
          <w:rFonts w:eastAsiaTheme="minorEastAsia" w:cs="Arial"/>
          <w:color w:val="auto"/>
          <w:szCs w:val="24"/>
          <w:u w:val="single"/>
        </w:rPr>
        <w:t>(a) Commencing July 1, 202</w:t>
      </w:r>
      <w:r w:rsidR="000363AD" w:rsidRPr="00561AA6">
        <w:rPr>
          <w:rFonts w:eastAsiaTheme="minorEastAsia" w:cs="Arial"/>
          <w:color w:val="auto"/>
          <w:szCs w:val="24"/>
          <w:u w:val="single"/>
        </w:rPr>
        <w:t>1</w:t>
      </w:r>
      <w:r w:rsidRPr="00561AA6">
        <w:rPr>
          <w:rFonts w:eastAsiaTheme="minorEastAsia" w:cs="Arial"/>
          <w:color w:val="auto"/>
          <w:szCs w:val="24"/>
          <w:u w:val="single"/>
        </w:rPr>
        <w:t>, a health insurer may not issue, amend, sell, renew, or offer a policy of short-term limited duration health insurance policy for health care coverage in this state</w:t>
      </w:r>
      <w:r w:rsidRPr="00561AA6">
        <w:rPr>
          <w:color w:val="auto"/>
          <w:u w:val="single"/>
        </w:rPr>
        <w:t>.</w:t>
      </w:r>
    </w:p>
    <w:p w14:paraId="51F25BA9" w14:textId="341A741D" w:rsidR="00C33014" w:rsidRPr="00561AA6" w:rsidRDefault="005848DB" w:rsidP="000363AD">
      <w:pPr>
        <w:pStyle w:val="SectionBody"/>
        <w:rPr>
          <w:color w:val="auto"/>
        </w:rPr>
      </w:pPr>
      <w:r w:rsidRPr="00561AA6">
        <w:rPr>
          <w:rFonts w:eastAsiaTheme="minorEastAsia" w:cs="Arial"/>
          <w:color w:val="auto"/>
          <w:szCs w:val="24"/>
          <w:u w:val="single"/>
        </w:rPr>
        <w:t>(b) For purposes of this section, “short-term limited</w:t>
      </w:r>
      <w:r w:rsidR="008E4348" w:rsidRPr="00561AA6">
        <w:rPr>
          <w:rFonts w:eastAsiaTheme="minorEastAsia" w:cs="Arial"/>
          <w:color w:val="auto"/>
          <w:szCs w:val="24"/>
          <w:u w:val="single"/>
        </w:rPr>
        <w:t>-</w:t>
      </w:r>
      <w:r w:rsidRPr="00561AA6">
        <w:rPr>
          <w:rFonts w:eastAsiaTheme="minorEastAsia" w:cs="Arial"/>
          <w:color w:val="auto"/>
          <w:szCs w:val="24"/>
          <w:u w:val="single"/>
        </w:rPr>
        <w:t>duration health insurance” means health insurance coverage provided pursuant to a health insurance policy that has an expiration date specified in the policy that is less than 12 months after the original effective date of the coverage, including renewals.</w:t>
      </w:r>
    </w:p>
    <w:p w14:paraId="40CA0489" w14:textId="77777777" w:rsidR="000363AD" w:rsidRPr="00561AA6" w:rsidRDefault="000363AD" w:rsidP="00CC1F3B">
      <w:pPr>
        <w:pStyle w:val="Note"/>
        <w:rPr>
          <w:color w:val="auto"/>
        </w:rPr>
      </w:pPr>
    </w:p>
    <w:p w14:paraId="59B34CB7" w14:textId="5B2E0839" w:rsidR="006865E9" w:rsidRPr="00561AA6" w:rsidRDefault="00CF1DCA" w:rsidP="00CC1F3B">
      <w:pPr>
        <w:pStyle w:val="Note"/>
        <w:rPr>
          <w:color w:val="auto"/>
        </w:rPr>
      </w:pPr>
      <w:r w:rsidRPr="00561AA6">
        <w:rPr>
          <w:color w:val="auto"/>
        </w:rPr>
        <w:t>NOTE: The</w:t>
      </w:r>
      <w:r w:rsidR="006865E9" w:rsidRPr="00561AA6">
        <w:rPr>
          <w:color w:val="auto"/>
        </w:rPr>
        <w:t xml:space="preserve"> purpose of this bill is to </w:t>
      </w:r>
      <w:r w:rsidR="000363AD" w:rsidRPr="00561AA6">
        <w:rPr>
          <w:color w:val="auto"/>
        </w:rPr>
        <w:t>prohibit the sale of short-term limited</w:t>
      </w:r>
      <w:r w:rsidR="008E4348" w:rsidRPr="00561AA6">
        <w:rPr>
          <w:color w:val="auto"/>
        </w:rPr>
        <w:t>-</w:t>
      </w:r>
      <w:r w:rsidR="000363AD" w:rsidRPr="00561AA6">
        <w:rPr>
          <w:color w:val="auto"/>
        </w:rPr>
        <w:t>duration health insurance.</w:t>
      </w:r>
    </w:p>
    <w:p w14:paraId="4E92FF04" w14:textId="77777777" w:rsidR="006865E9" w:rsidRPr="00561AA6" w:rsidRDefault="00AE48A0" w:rsidP="00CC1F3B">
      <w:pPr>
        <w:pStyle w:val="Note"/>
        <w:rPr>
          <w:color w:val="auto"/>
        </w:rPr>
      </w:pPr>
      <w:r w:rsidRPr="00561AA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61AA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000BB" w14:textId="77777777" w:rsidR="005A3DAE" w:rsidRPr="00B844FE" w:rsidRDefault="005A3DAE" w:rsidP="00B844FE">
      <w:r>
        <w:separator/>
      </w:r>
    </w:p>
  </w:endnote>
  <w:endnote w:type="continuationSeparator" w:id="0">
    <w:p w14:paraId="42F1CB3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779137"/>
      <w:docPartObj>
        <w:docPartGallery w:val="Page Numbers (Bottom of Page)"/>
        <w:docPartUnique/>
      </w:docPartObj>
    </w:sdtPr>
    <w:sdtEndPr/>
    <w:sdtContent>
      <w:p w14:paraId="7462F48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34BA96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5F0F4" w14:textId="0664ADAE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6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2514344"/>
      <w:docPartObj>
        <w:docPartGallery w:val="Page Numbers (Bottom of Page)"/>
        <w:docPartUnique/>
      </w:docPartObj>
    </w:sdtPr>
    <w:sdtEndPr/>
    <w:sdtContent>
      <w:p w14:paraId="1534A252" w14:textId="77777777" w:rsidR="005848DB" w:rsidRPr="00B844FE" w:rsidRDefault="005848D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F43D4DF" w14:textId="77777777" w:rsidR="005848DB" w:rsidRDefault="005848DB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491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488C4" w14:textId="77777777" w:rsidR="005848DB" w:rsidRDefault="005848D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047F7" w14:textId="77777777" w:rsidR="005A3DAE" w:rsidRPr="00B844FE" w:rsidRDefault="005A3DAE" w:rsidP="00B844FE">
      <w:r>
        <w:separator/>
      </w:r>
    </w:p>
  </w:footnote>
  <w:footnote w:type="continuationSeparator" w:id="0">
    <w:p w14:paraId="40B8FD3A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99D8" w14:textId="459075E2" w:rsidR="002A0269" w:rsidRPr="00B844FE" w:rsidRDefault="00E726EA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2675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2675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B18FC" w14:textId="67FC052E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r w:rsidR="0022675C">
      <w:t>SB 257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5848DB">
          <w:t>2021R2532</w:t>
        </w:r>
        <w:proofErr w:type="spellEnd"/>
      </w:sdtContent>
    </w:sdt>
  </w:p>
  <w:p w14:paraId="1C9A35E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F2D8" w14:textId="437FCF63" w:rsidR="005848DB" w:rsidRPr="00B844FE" w:rsidRDefault="00E726EA">
    <w:pPr>
      <w:pStyle w:val="Header"/>
    </w:pPr>
    <w:sdt>
      <w:sdtPr>
        <w:id w:val="1631819613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2675C" w:rsidRPr="00B844FE">
          <w:t>[Type here]</w:t>
        </w:r>
      </w:sdtContent>
    </w:sdt>
    <w:r w:rsidR="005848DB" w:rsidRPr="00B844FE">
      <w:ptab w:relativeTo="margin" w:alignment="left" w:leader="none"/>
    </w:r>
    <w:sdt>
      <w:sdtPr>
        <w:id w:val="945736589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22675C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459F" w14:textId="77777777" w:rsidR="005848DB" w:rsidRPr="00C33014" w:rsidRDefault="005848DB" w:rsidP="000573A9">
    <w:pPr>
      <w:pStyle w:val="HeaderStyle"/>
    </w:pPr>
    <w:proofErr w:type="spellStart"/>
    <w:r>
      <w:t>Intr</w:t>
    </w:r>
    <w:proofErr w:type="spellEnd"/>
    <w:r>
      <w:t xml:space="preserve"> SB 603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272908148"/>
        <w:text/>
      </w:sdtPr>
      <w:sdtEndPr/>
      <w:sdtContent>
        <w:proofErr w:type="spellStart"/>
        <w:r>
          <w:t>2020R2598</w:t>
        </w:r>
        <w:proofErr w:type="spellEnd"/>
      </w:sdtContent>
    </w:sdt>
  </w:p>
  <w:p w14:paraId="2C19B8C2" w14:textId="77777777" w:rsidR="005848DB" w:rsidRPr="00C33014" w:rsidRDefault="005848DB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zcyMjY1sDA2MDBU0lEKTi0uzszPAykwrAUA1fiYciwAAAA="/>
  </w:docVars>
  <w:rsids>
    <w:rsidRoot w:val="00CB1ADC"/>
    <w:rsid w:val="0000526A"/>
    <w:rsid w:val="000363AD"/>
    <w:rsid w:val="000573A9"/>
    <w:rsid w:val="00085D22"/>
    <w:rsid w:val="000C5C77"/>
    <w:rsid w:val="000C6D15"/>
    <w:rsid w:val="000E3912"/>
    <w:rsid w:val="0010070F"/>
    <w:rsid w:val="0015112E"/>
    <w:rsid w:val="00153BB1"/>
    <w:rsid w:val="001552E7"/>
    <w:rsid w:val="001566B4"/>
    <w:rsid w:val="001A66B7"/>
    <w:rsid w:val="001C279E"/>
    <w:rsid w:val="001D459E"/>
    <w:rsid w:val="0022675C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206D1"/>
    <w:rsid w:val="00561AA6"/>
    <w:rsid w:val="005848DB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97D0D"/>
    <w:rsid w:val="008D275D"/>
    <w:rsid w:val="008E434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5065"/>
    <w:rsid w:val="00BC562B"/>
    <w:rsid w:val="00C33014"/>
    <w:rsid w:val="00C33434"/>
    <w:rsid w:val="00C34869"/>
    <w:rsid w:val="00C42EB6"/>
    <w:rsid w:val="00C81EC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4935"/>
    <w:rsid w:val="00E365F1"/>
    <w:rsid w:val="00E62F48"/>
    <w:rsid w:val="00E726EA"/>
    <w:rsid w:val="00E831B3"/>
    <w:rsid w:val="00E95FBC"/>
    <w:rsid w:val="00EB0DD8"/>
    <w:rsid w:val="00EE70CB"/>
    <w:rsid w:val="00EF3DF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1CEA68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5848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848DB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5848DB"/>
    <w:rPr>
      <w:rFonts w:eastAsia="Calibri"/>
      <w:color w:val="000000"/>
    </w:rPr>
  </w:style>
  <w:style w:type="character" w:customStyle="1" w:styleId="NoteChar">
    <w:name w:val="Note Char"/>
    <w:link w:val="Note"/>
    <w:rsid w:val="005848DB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462B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462B1" w:rsidP="000462B1">
          <w:pPr>
            <w:pStyle w:val="7CD44D7481684EFBB2169CAE07E0AB861"/>
          </w:pPr>
          <w:r w:rsidRPr="00561AA6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61"/>
    <w:rsid w:val="000462B1"/>
    <w:rsid w:val="00075561"/>
    <w:rsid w:val="005570AF"/>
    <w:rsid w:val="00791900"/>
    <w:rsid w:val="00E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0462B1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0462B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A791-EA7F-4831-8033-2E834DFC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Lori Nichols</cp:lastModifiedBy>
  <cp:revision>11</cp:revision>
  <dcterms:created xsi:type="dcterms:W3CDTF">2021-02-09T15:57:00Z</dcterms:created>
  <dcterms:modified xsi:type="dcterms:W3CDTF">2021-02-11T22:07:00Z</dcterms:modified>
</cp:coreProperties>
</file>